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A2" w:rsidRPr="00D27098" w:rsidRDefault="00A11DA2" w:rsidP="00D27098">
      <w:pPr>
        <w:spacing w:after="0" w:line="360" w:lineRule="auto"/>
        <w:jc w:val="right"/>
        <w:rPr>
          <w:rFonts w:ascii="Arial" w:hAnsi="Arial" w:cs="Arial"/>
          <w:b/>
          <w:bCs/>
        </w:rPr>
      </w:pPr>
      <w:r w:rsidRPr="00D27098">
        <w:rPr>
          <w:rFonts w:ascii="Arial" w:hAnsi="Arial" w:cs="Arial"/>
          <w:b/>
          <w:bCs/>
        </w:rPr>
        <w:t>PRESS RELEASE</w:t>
      </w:r>
    </w:p>
    <w:p w:rsidR="00A11DA2" w:rsidRDefault="00A11DA2" w:rsidP="00D27098">
      <w:pPr>
        <w:spacing w:after="0" w:line="360" w:lineRule="auto"/>
        <w:jc w:val="right"/>
        <w:rPr>
          <w:rFonts w:ascii="Arial" w:hAnsi="Arial" w:cs="Arial"/>
          <w:b/>
          <w:bCs/>
        </w:rPr>
      </w:pPr>
      <w:r>
        <w:rPr>
          <w:rFonts w:ascii="Arial" w:hAnsi="Arial" w:cs="Arial"/>
          <w:b/>
          <w:bCs/>
        </w:rPr>
        <w:t>EMBARGOED 00.01 MONDAY 24</w:t>
      </w:r>
      <w:r w:rsidRPr="007C3398">
        <w:rPr>
          <w:rFonts w:ascii="Arial" w:hAnsi="Arial" w:cs="Arial"/>
          <w:b/>
          <w:bCs/>
          <w:vertAlign w:val="superscript"/>
        </w:rPr>
        <w:t>th</w:t>
      </w:r>
      <w:r>
        <w:rPr>
          <w:rFonts w:ascii="Arial" w:hAnsi="Arial" w:cs="Arial"/>
          <w:b/>
          <w:bCs/>
        </w:rPr>
        <w:t xml:space="preserve"> </w:t>
      </w:r>
      <w:r w:rsidRPr="00D27098">
        <w:rPr>
          <w:rFonts w:ascii="Arial" w:hAnsi="Arial" w:cs="Arial"/>
          <w:b/>
          <w:bCs/>
        </w:rPr>
        <w:t>JUNE 2013</w:t>
      </w:r>
    </w:p>
    <w:p w:rsidR="00A11DA2" w:rsidRDefault="00A11DA2" w:rsidP="00D27098">
      <w:pPr>
        <w:spacing w:after="0" w:line="360" w:lineRule="auto"/>
        <w:jc w:val="right"/>
        <w:rPr>
          <w:rFonts w:ascii="Arial" w:hAnsi="Arial" w:cs="Arial"/>
          <w:b/>
          <w:bCs/>
        </w:rPr>
      </w:pPr>
    </w:p>
    <w:p w:rsidR="00A11DA2" w:rsidRDefault="00A11DA2" w:rsidP="00D27098">
      <w:pPr>
        <w:spacing w:after="0" w:line="360" w:lineRule="auto"/>
        <w:jc w:val="center"/>
        <w:rPr>
          <w:rFonts w:ascii="Arial" w:hAnsi="Arial" w:cs="Arial"/>
          <w:b/>
          <w:bCs/>
        </w:rPr>
      </w:pPr>
      <w:r>
        <w:rPr>
          <w:rFonts w:ascii="Arial" w:hAnsi="Arial" w:cs="Arial"/>
          <w:b/>
          <w:bCs/>
        </w:rPr>
        <w:t xml:space="preserve">BELFAST NIGHTCLUB BREACHES DRINKS CODE </w:t>
      </w:r>
    </w:p>
    <w:p w:rsidR="00A11DA2" w:rsidRPr="00D27098" w:rsidRDefault="00A11DA2" w:rsidP="00D27098">
      <w:pPr>
        <w:spacing w:after="0" w:line="360" w:lineRule="auto"/>
        <w:jc w:val="center"/>
        <w:rPr>
          <w:rFonts w:ascii="Arial" w:hAnsi="Arial" w:cs="Arial"/>
        </w:rPr>
      </w:pPr>
    </w:p>
    <w:p w:rsidR="00A11DA2" w:rsidRPr="001F6E07" w:rsidRDefault="00A11DA2" w:rsidP="00D27098">
      <w:pPr>
        <w:spacing w:after="0" w:line="360" w:lineRule="auto"/>
        <w:rPr>
          <w:rFonts w:ascii="Arial" w:hAnsi="Arial" w:cs="Arial"/>
        </w:rPr>
      </w:pPr>
      <w:r>
        <w:rPr>
          <w:rFonts w:ascii="Arial" w:hAnsi="Arial" w:cs="Arial"/>
        </w:rPr>
        <w:t>The Independent Complaints Panel that oversees the Northern Ireland Responsible Promotion and Retail of Alcohol Code has upheld a number of complaints against nightclub owners Premium</w:t>
      </w:r>
      <w:r w:rsidRPr="001F6E07">
        <w:rPr>
          <w:rFonts w:ascii="Arial" w:hAnsi="Arial" w:cs="Arial"/>
        </w:rPr>
        <w:t xml:space="preserve"> Bars &amp; Restaurants, which operates as </w:t>
      </w:r>
      <w:proofErr w:type="spellStart"/>
      <w:r w:rsidRPr="001F6E07">
        <w:rPr>
          <w:rFonts w:ascii="Arial" w:hAnsi="Arial" w:cs="Arial"/>
        </w:rPr>
        <w:t>Eivissa</w:t>
      </w:r>
      <w:proofErr w:type="spellEnd"/>
      <w:r w:rsidRPr="001F6E07">
        <w:rPr>
          <w:rFonts w:ascii="Arial" w:hAnsi="Arial" w:cs="Arial"/>
        </w:rPr>
        <w:t xml:space="preserve"> in Belfast.</w:t>
      </w:r>
    </w:p>
    <w:p w:rsidR="00A11DA2" w:rsidRDefault="00A11DA2" w:rsidP="00D27098">
      <w:pPr>
        <w:spacing w:after="0" w:line="360" w:lineRule="auto"/>
        <w:rPr>
          <w:rFonts w:ascii="Arial" w:hAnsi="Arial" w:cs="Arial"/>
        </w:rPr>
      </w:pPr>
    </w:p>
    <w:p w:rsidR="00A11DA2" w:rsidRDefault="00A11DA2" w:rsidP="00D27098">
      <w:pPr>
        <w:spacing w:after="0" w:line="360" w:lineRule="auto"/>
        <w:rPr>
          <w:rFonts w:ascii="Arial" w:hAnsi="Arial" w:cs="Arial"/>
        </w:rPr>
      </w:pPr>
      <w:r>
        <w:rPr>
          <w:rFonts w:ascii="Arial" w:hAnsi="Arial" w:cs="Arial"/>
        </w:rPr>
        <w:t xml:space="preserve">A number of complaints received by the Independent Complaints Panel raised concerns that the ‘Messy Mondays’ promotions </w:t>
      </w:r>
      <w:r w:rsidR="00F6333F">
        <w:rPr>
          <w:rFonts w:ascii="Arial" w:hAnsi="Arial" w:cs="Arial"/>
        </w:rPr>
        <w:t xml:space="preserve">(April 2013) </w:t>
      </w:r>
      <w:r w:rsidR="008A3BCC">
        <w:rPr>
          <w:rFonts w:ascii="Arial" w:hAnsi="Arial" w:cs="Arial"/>
        </w:rPr>
        <w:t xml:space="preserve">at </w:t>
      </w:r>
      <w:proofErr w:type="spellStart"/>
      <w:r w:rsidR="008A3BCC">
        <w:rPr>
          <w:rFonts w:ascii="Arial" w:hAnsi="Arial" w:cs="Arial"/>
        </w:rPr>
        <w:t>Eivissa</w:t>
      </w:r>
      <w:proofErr w:type="spellEnd"/>
      <w:r w:rsidR="008A3BCC">
        <w:rPr>
          <w:rFonts w:ascii="Arial" w:hAnsi="Arial" w:cs="Arial"/>
        </w:rPr>
        <w:t xml:space="preserve"> night</w:t>
      </w:r>
      <w:r>
        <w:rPr>
          <w:rFonts w:ascii="Arial" w:hAnsi="Arial" w:cs="Arial"/>
        </w:rPr>
        <w:t>club in Belfast encouraged excessive and irresponsible consumption of alcohol. The complaints also raised concerns about the dispensing of alcohol directly into people’s mouths</w:t>
      </w:r>
      <w:r w:rsidR="008A3BCC">
        <w:rPr>
          <w:rFonts w:ascii="Arial" w:hAnsi="Arial" w:cs="Arial"/>
        </w:rPr>
        <w:t xml:space="preserve">, </w:t>
      </w:r>
      <w:r>
        <w:rPr>
          <w:rFonts w:ascii="Arial" w:hAnsi="Arial" w:cs="Arial"/>
        </w:rPr>
        <w:t xml:space="preserve">as well as the use of </w:t>
      </w:r>
      <w:r>
        <w:rPr>
          <w:rFonts w:ascii="Arial" w:hAnsi="Arial" w:cs="Arial"/>
          <w:lang w:eastAsia="en-GB"/>
        </w:rPr>
        <w:t>inappropriate sexual and offensive language to publicise the promotions on the nightclub</w:t>
      </w:r>
      <w:r w:rsidR="008F45C4">
        <w:rPr>
          <w:rFonts w:ascii="Arial" w:hAnsi="Arial" w:cs="Arial"/>
          <w:lang w:eastAsia="en-GB"/>
        </w:rPr>
        <w:t>’</w:t>
      </w:r>
      <w:r>
        <w:rPr>
          <w:rFonts w:ascii="Arial" w:hAnsi="Arial" w:cs="Arial"/>
          <w:lang w:eastAsia="en-GB"/>
        </w:rPr>
        <w:t xml:space="preserve">s social media pages.  </w:t>
      </w:r>
    </w:p>
    <w:p w:rsidR="00A11DA2" w:rsidRDefault="00A11DA2" w:rsidP="00D27098">
      <w:pPr>
        <w:spacing w:after="0" w:line="360" w:lineRule="auto"/>
        <w:rPr>
          <w:rFonts w:ascii="Arial" w:hAnsi="Arial" w:cs="Arial"/>
          <w:lang w:eastAsia="en-GB"/>
        </w:rPr>
      </w:pPr>
    </w:p>
    <w:p w:rsidR="00A11DA2" w:rsidRDefault="00A11DA2" w:rsidP="00D27098">
      <w:pPr>
        <w:spacing w:after="0" w:line="360" w:lineRule="auto"/>
        <w:rPr>
          <w:rFonts w:ascii="Arial" w:hAnsi="Arial" w:cs="Arial"/>
        </w:rPr>
      </w:pPr>
      <w:r>
        <w:rPr>
          <w:rFonts w:ascii="Arial" w:hAnsi="Arial" w:cs="Arial"/>
          <w:lang w:eastAsia="en-GB"/>
        </w:rPr>
        <w:t>Having considered the available information and following</w:t>
      </w:r>
      <w:r w:rsidR="008A3BCC">
        <w:rPr>
          <w:rFonts w:ascii="Arial" w:hAnsi="Arial" w:cs="Arial"/>
          <w:lang w:eastAsia="en-GB"/>
        </w:rPr>
        <w:t xml:space="preserve"> representations from the night</w:t>
      </w:r>
      <w:r>
        <w:rPr>
          <w:rFonts w:ascii="Arial" w:hAnsi="Arial" w:cs="Arial"/>
          <w:lang w:eastAsia="en-GB"/>
        </w:rPr>
        <w:t>club owners, t</w:t>
      </w:r>
      <w:r>
        <w:rPr>
          <w:rFonts w:ascii="Arial" w:hAnsi="Arial" w:cs="Arial"/>
        </w:rPr>
        <w:t xml:space="preserve">he Independent Complaints Panel </w:t>
      </w:r>
      <w:r>
        <w:rPr>
          <w:rFonts w:ascii="Arial" w:hAnsi="Arial" w:cs="Arial"/>
          <w:lang w:eastAsia="en-GB"/>
        </w:rPr>
        <w:t>has upheld the complaints and found that the nightclub breached four specific areas of the code which state that no alcohol promotion in Northern Ireland should:</w:t>
      </w:r>
    </w:p>
    <w:p w:rsidR="00A11DA2" w:rsidRDefault="00A11DA2" w:rsidP="00D27098">
      <w:pPr>
        <w:spacing w:after="0" w:line="360" w:lineRule="auto"/>
        <w:rPr>
          <w:rFonts w:ascii="Arial" w:hAnsi="Arial" w:cs="Arial"/>
          <w:lang w:eastAsia="en-GB"/>
        </w:rPr>
      </w:pPr>
    </w:p>
    <w:p w:rsidR="00A11DA2" w:rsidRPr="009A3751" w:rsidRDefault="00A11DA2" w:rsidP="009A3751">
      <w:pPr>
        <w:pStyle w:val="ListParagraph"/>
        <w:numPr>
          <w:ilvl w:val="0"/>
          <w:numId w:val="8"/>
        </w:numPr>
        <w:spacing w:after="0" w:line="360" w:lineRule="auto"/>
        <w:ind w:left="360"/>
        <w:rPr>
          <w:rFonts w:ascii="Arial" w:hAnsi="Arial" w:cs="Arial"/>
          <w:lang w:eastAsia="en-GB"/>
        </w:rPr>
      </w:pPr>
      <w:r w:rsidRPr="009A3751">
        <w:rPr>
          <w:rFonts w:ascii="Arial" w:hAnsi="Arial" w:cs="Arial"/>
          <w:lang w:eastAsia="en-GB"/>
        </w:rPr>
        <w:t>Suggest that alcohol consumption enhances sexual attractiveness or include promotional material that is linked to sexual imagery implying sexual success or prowess</w:t>
      </w:r>
    </w:p>
    <w:p w:rsidR="00A11DA2" w:rsidRDefault="00A11DA2" w:rsidP="009A3751">
      <w:pPr>
        <w:spacing w:after="0" w:line="360" w:lineRule="auto"/>
        <w:rPr>
          <w:rFonts w:ascii="Arial" w:hAnsi="Arial" w:cs="Arial"/>
          <w:lang w:eastAsia="en-GB"/>
        </w:rPr>
      </w:pPr>
    </w:p>
    <w:p w:rsidR="00A11DA2" w:rsidRPr="009A3751" w:rsidRDefault="00A11DA2" w:rsidP="009A3751">
      <w:pPr>
        <w:pStyle w:val="ListParagraph"/>
        <w:numPr>
          <w:ilvl w:val="0"/>
          <w:numId w:val="8"/>
        </w:numPr>
        <w:spacing w:after="0" w:line="360" w:lineRule="auto"/>
        <w:ind w:left="360"/>
        <w:rPr>
          <w:rFonts w:ascii="Arial" w:hAnsi="Arial" w:cs="Arial"/>
          <w:lang w:eastAsia="en-GB"/>
        </w:rPr>
      </w:pPr>
      <w:r w:rsidRPr="009A3751">
        <w:rPr>
          <w:rFonts w:ascii="Arial" w:hAnsi="Arial" w:cs="Arial"/>
          <w:lang w:eastAsia="en-GB"/>
        </w:rPr>
        <w:t>Refer to consuming alcohol to recover from over indulgence, glamorise excessive or irresponsible drinking and the effects of intoxication should not be referred to in any favourable manner</w:t>
      </w:r>
    </w:p>
    <w:p w:rsidR="00A11DA2" w:rsidRDefault="00A11DA2" w:rsidP="009A3751">
      <w:pPr>
        <w:spacing w:after="0" w:line="360" w:lineRule="auto"/>
        <w:rPr>
          <w:rFonts w:ascii="Arial" w:hAnsi="Arial" w:cs="Arial"/>
          <w:lang w:eastAsia="en-GB"/>
        </w:rPr>
      </w:pPr>
    </w:p>
    <w:p w:rsidR="00A11DA2" w:rsidRPr="009A3751" w:rsidRDefault="00A11DA2" w:rsidP="009A3751">
      <w:pPr>
        <w:pStyle w:val="ListParagraph"/>
        <w:numPr>
          <w:ilvl w:val="0"/>
          <w:numId w:val="8"/>
        </w:numPr>
        <w:spacing w:after="0" w:line="360" w:lineRule="auto"/>
        <w:ind w:left="360"/>
        <w:rPr>
          <w:rFonts w:ascii="Arial" w:hAnsi="Arial" w:cs="Arial"/>
          <w:lang w:eastAsia="en-GB"/>
        </w:rPr>
      </w:pPr>
      <w:r w:rsidRPr="009A3751">
        <w:rPr>
          <w:rFonts w:ascii="Arial" w:hAnsi="Arial" w:cs="Arial"/>
          <w:lang w:eastAsia="en-GB"/>
        </w:rPr>
        <w:t xml:space="preserve">Be disrespectful of contemporary, prevailing standards of taste and decency or degrade or be gratuitously offensive through images, symbols, figures and innuendo </w:t>
      </w:r>
    </w:p>
    <w:p w:rsidR="00A11DA2" w:rsidRDefault="00A11DA2" w:rsidP="009A3751">
      <w:pPr>
        <w:spacing w:after="0" w:line="360" w:lineRule="auto"/>
        <w:rPr>
          <w:rFonts w:ascii="Arial" w:hAnsi="Arial" w:cs="Arial"/>
          <w:lang w:eastAsia="en-GB"/>
        </w:rPr>
      </w:pPr>
    </w:p>
    <w:p w:rsidR="00A11DA2" w:rsidRPr="009A3751" w:rsidRDefault="00A11DA2" w:rsidP="009A3751">
      <w:pPr>
        <w:pStyle w:val="ListParagraph"/>
        <w:numPr>
          <w:ilvl w:val="0"/>
          <w:numId w:val="8"/>
        </w:numPr>
        <w:spacing w:after="0" w:line="360" w:lineRule="auto"/>
        <w:ind w:left="360"/>
        <w:rPr>
          <w:rFonts w:ascii="Arial" w:hAnsi="Arial" w:cs="Arial"/>
          <w:lang w:eastAsia="en-GB"/>
        </w:rPr>
      </w:pPr>
      <w:r w:rsidRPr="009A3751">
        <w:rPr>
          <w:rFonts w:ascii="Arial" w:hAnsi="Arial" w:cs="Arial"/>
          <w:lang w:eastAsia="en-GB"/>
        </w:rPr>
        <w:t>Dispense alcohol in a manner that the consumer cannot regulate the amount of alcohol consumed, such as when alcohol is dispensed directly into a person’s mouth</w:t>
      </w:r>
    </w:p>
    <w:p w:rsidR="00A11DA2" w:rsidRDefault="00A11DA2" w:rsidP="00D27098">
      <w:pPr>
        <w:spacing w:after="0" w:line="360" w:lineRule="auto"/>
        <w:rPr>
          <w:rFonts w:ascii="Arial" w:hAnsi="Arial" w:cs="Arial"/>
        </w:rPr>
      </w:pPr>
    </w:p>
    <w:p w:rsidR="00A11DA2" w:rsidRDefault="00A11DA2" w:rsidP="009C1D92">
      <w:pPr>
        <w:spacing w:after="0" w:line="360" w:lineRule="auto"/>
        <w:jc w:val="both"/>
        <w:rPr>
          <w:rFonts w:ascii="Arial" w:hAnsi="Arial" w:cs="Arial"/>
          <w:lang w:eastAsia="en-GB"/>
        </w:rPr>
      </w:pPr>
      <w:r>
        <w:rPr>
          <w:rFonts w:ascii="Arial" w:hAnsi="Arial" w:cs="Arial"/>
          <w:lang w:eastAsia="en-GB"/>
        </w:rPr>
        <w:t xml:space="preserve">Duncan </w:t>
      </w:r>
      <w:r w:rsidRPr="00C5786F">
        <w:rPr>
          <w:rFonts w:ascii="Arial" w:hAnsi="Arial" w:cs="Arial"/>
          <w:lang w:eastAsia="en-GB"/>
        </w:rPr>
        <w:t>McCausland</w:t>
      </w:r>
      <w:r>
        <w:rPr>
          <w:rFonts w:ascii="Arial" w:hAnsi="Arial" w:cs="Arial"/>
          <w:lang w:eastAsia="en-GB"/>
        </w:rPr>
        <w:t>, c</w:t>
      </w:r>
      <w:r w:rsidRPr="00C5786F">
        <w:rPr>
          <w:rFonts w:ascii="Arial" w:hAnsi="Arial" w:cs="Arial"/>
          <w:lang w:eastAsia="en-GB"/>
        </w:rPr>
        <w:t>hair of the independent complaints panel</w:t>
      </w:r>
      <w:r>
        <w:rPr>
          <w:rFonts w:ascii="Arial" w:hAnsi="Arial" w:cs="Arial"/>
          <w:lang w:eastAsia="en-GB"/>
        </w:rPr>
        <w:t xml:space="preserve"> overseeing the code, </w:t>
      </w:r>
      <w:r w:rsidRPr="00C5786F">
        <w:rPr>
          <w:rFonts w:ascii="Arial" w:hAnsi="Arial" w:cs="Arial"/>
          <w:lang w:eastAsia="en-GB"/>
        </w:rPr>
        <w:t>said:</w:t>
      </w:r>
    </w:p>
    <w:p w:rsidR="00A11DA2" w:rsidRDefault="00A11DA2" w:rsidP="00D27098">
      <w:pPr>
        <w:spacing w:after="0" w:line="360" w:lineRule="auto"/>
        <w:rPr>
          <w:rFonts w:ascii="Arial" w:hAnsi="Arial" w:cs="Arial"/>
          <w:lang w:eastAsia="en-GB"/>
        </w:rPr>
      </w:pPr>
    </w:p>
    <w:p w:rsidR="00A11DA2" w:rsidRDefault="00A11DA2" w:rsidP="00D27098">
      <w:pPr>
        <w:spacing w:after="0" w:line="360" w:lineRule="auto"/>
        <w:rPr>
          <w:rFonts w:ascii="Arial" w:hAnsi="Arial" w:cs="Arial"/>
          <w:lang w:eastAsia="en-GB"/>
        </w:rPr>
      </w:pPr>
      <w:r>
        <w:rPr>
          <w:rFonts w:ascii="Arial" w:hAnsi="Arial" w:cs="Arial"/>
          <w:lang w:eastAsia="en-GB"/>
        </w:rPr>
        <w:lastRenderedPageBreak/>
        <w:t>“Following a detailed process</w:t>
      </w:r>
      <w:r w:rsidR="008A3BCC">
        <w:rPr>
          <w:rFonts w:ascii="Arial" w:hAnsi="Arial" w:cs="Arial"/>
          <w:lang w:eastAsia="en-GB"/>
        </w:rPr>
        <w:t>,</w:t>
      </w:r>
      <w:r>
        <w:rPr>
          <w:rFonts w:ascii="Arial" w:hAnsi="Arial" w:cs="Arial"/>
          <w:lang w:eastAsia="en-GB"/>
        </w:rPr>
        <w:t xml:space="preserve"> the Independent Complaints Panel has upheld the complaints against </w:t>
      </w:r>
      <w:r w:rsidRPr="001F6E07">
        <w:rPr>
          <w:rFonts w:ascii="Arial" w:hAnsi="Arial" w:cs="Arial"/>
        </w:rPr>
        <w:t>P</w:t>
      </w:r>
      <w:r>
        <w:rPr>
          <w:rFonts w:ascii="Arial" w:hAnsi="Arial" w:cs="Arial"/>
        </w:rPr>
        <w:t>remium</w:t>
      </w:r>
      <w:r w:rsidRPr="001F6E07">
        <w:rPr>
          <w:rFonts w:ascii="Arial" w:hAnsi="Arial" w:cs="Arial"/>
        </w:rPr>
        <w:t xml:space="preserve"> Bars &amp; Restaurants</w:t>
      </w:r>
      <w:r>
        <w:rPr>
          <w:rFonts w:ascii="Arial" w:hAnsi="Arial" w:cs="Arial"/>
          <w:lang w:eastAsia="en-GB"/>
        </w:rPr>
        <w:t xml:space="preserve"> operating as </w:t>
      </w:r>
      <w:proofErr w:type="spellStart"/>
      <w:r>
        <w:rPr>
          <w:rFonts w:ascii="Arial" w:hAnsi="Arial" w:cs="Arial"/>
          <w:lang w:eastAsia="en-GB"/>
        </w:rPr>
        <w:t>Eivissa</w:t>
      </w:r>
      <w:proofErr w:type="spellEnd"/>
      <w:r w:rsidR="008A3BCC">
        <w:rPr>
          <w:rFonts w:ascii="Arial" w:hAnsi="Arial" w:cs="Arial"/>
          <w:lang w:eastAsia="en-GB"/>
        </w:rPr>
        <w:t xml:space="preserve"> night</w:t>
      </w:r>
      <w:r>
        <w:rPr>
          <w:rFonts w:ascii="Arial" w:hAnsi="Arial" w:cs="Arial"/>
          <w:lang w:eastAsia="en-GB"/>
        </w:rPr>
        <w:t>club on four counts. Whilst we are not against licensed premises offering good value promotions to their customers</w:t>
      </w:r>
      <w:r w:rsidR="008A3BCC">
        <w:rPr>
          <w:rFonts w:ascii="Arial" w:hAnsi="Arial" w:cs="Arial"/>
          <w:lang w:eastAsia="en-GB"/>
        </w:rPr>
        <w:t xml:space="preserve">, </w:t>
      </w:r>
      <w:r>
        <w:rPr>
          <w:rFonts w:ascii="Arial" w:hAnsi="Arial" w:cs="Arial"/>
          <w:lang w:eastAsia="en-GB"/>
        </w:rPr>
        <w:t>it is the responsibility of every licensee to ensure they do so in a way that does not encourage the irresponsible consumption of alco</w:t>
      </w:r>
      <w:r w:rsidR="008A3BCC">
        <w:rPr>
          <w:rFonts w:ascii="Arial" w:hAnsi="Arial" w:cs="Arial"/>
          <w:lang w:eastAsia="en-GB"/>
        </w:rPr>
        <w:t>hol or offend common decency.</w:t>
      </w:r>
    </w:p>
    <w:p w:rsidR="00A11DA2" w:rsidRDefault="00A11DA2" w:rsidP="00D27098">
      <w:pPr>
        <w:spacing w:after="0" w:line="360" w:lineRule="auto"/>
        <w:rPr>
          <w:rFonts w:ascii="Arial" w:hAnsi="Arial" w:cs="Arial"/>
          <w:lang w:eastAsia="en-GB"/>
        </w:rPr>
      </w:pPr>
    </w:p>
    <w:p w:rsidR="00A11DA2" w:rsidRDefault="008A3BCC" w:rsidP="00D27098">
      <w:pPr>
        <w:spacing w:after="0" w:line="360" w:lineRule="auto"/>
        <w:rPr>
          <w:rFonts w:ascii="Arial" w:hAnsi="Arial" w:cs="Arial"/>
          <w:lang w:eastAsia="en-GB"/>
        </w:rPr>
      </w:pPr>
      <w:r>
        <w:rPr>
          <w:rFonts w:ascii="Arial" w:hAnsi="Arial" w:cs="Arial"/>
          <w:lang w:eastAsia="en-GB"/>
        </w:rPr>
        <w:t>“</w:t>
      </w:r>
      <w:r w:rsidR="00A11DA2">
        <w:rPr>
          <w:rFonts w:ascii="Arial" w:hAnsi="Arial" w:cs="Arial"/>
          <w:lang w:eastAsia="en-GB"/>
        </w:rPr>
        <w:t xml:space="preserve">We would like to note however that </w:t>
      </w:r>
      <w:proofErr w:type="spellStart"/>
      <w:r w:rsidR="00A11DA2">
        <w:rPr>
          <w:rFonts w:ascii="Arial" w:hAnsi="Arial" w:cs="Arial"/>
          <w:lang w:eastAsia="en-GB"/>
        </w:rPr>
        <w:t>Eivissa</w:t>
      </w:r>
      <w:proofErr w:type="spellEnd"/>
      <w:r w:rsidR="00A11DA2">
        <w:rPr>
          <w:rFonts w:ascii="Arial" w:hAnsi="Arial" w:cs="Arial"/>
          <w:lang w:eastAsia="en-GB"/>
        </w:rPr>
        <w:t xml:space="preserve"> has been compliant throughout the process and has already taken steps to address the issues when they were brought to their attention by the panel.  </w:t>
      </w:r>
    </w:p>
    <w:p w:rsidR="00A11DA2" w:rsidRDefault="00A11DA2" w:rsidP="00D27098">
      <w:pPr>
        <w:spacing w:after="0" w:line="360" w:lineRule="auto"/>
        <w:rPr>
          <w:rFonts w:ascii="Arial" w:hAnsi="Arial" w:cs="Arial"/>
          <w:lang w:eastAsia="en-GB"/>
        </w:rPr>
      </w:pPr>
    </w:p>
    <w:p w:rsidR="00A11DA2" w:rsidRDefault="00A11DA2" w:rsidP="00D27098">
      <w:pPr>
        <w:spacing w:after="0" w:line="360" w:lineRule="auto"/>
        <w:rPr>
          <w:rFonts w:ascii="Arial" w:hAnsi="Arial" w:cs="Arial"/>
          <w:lang w:eastAsia="en-GB"/>
        </w:rPr>
      </w:pPr>
      <w:r>
        <w:rPr>
          <w:rFonts w:ascii="Arial" w:hAnsi="Arial" w:cs="Arial"/>
          <w:lang w:eastAsia="en-GB"/>
        </w:rPr>
        <w:t>“This case also highlights the growing use of social media to promote business and alcohol promotions. Therefore</w:t>
      </w:r>
      <w:r w:rsidR="008A3BCC">
        <w:rPr>
          <w:rFonts w:ascii="Arial" w:hAnsi="Arial" w:cs="Arial"/>
          <w:lang w:eastAsia="en-GB"/>
        </w:rPr>
        <w:t>,</w:t>
      </w:r>
      <w:r>
        <w:rPr>
          <w:rFonts w:ascii="Arial" w:hAnsi="Arial" w:cs="Arial"/>
          <w:lang w:eastAsia="en-GB"/>
        </w:rPr>
        <w:t xml:space="preserve"> all licensees must ensure that a system of control is in place to monitor how their promotions are publicised across all their social media channels and to ensure that the Responsible Retailing Code is not being breached.”</w:t>
      </w:r>
    </w:p>
    <w:p w:rsidR="00A11DA2" w:rsidRDefault="00A11DA2" w:rsidP="00D27098">
      <w:pPr>
        <w:spacing w:after="0" w:line="360" w:lineRule="auto"/>
        <w:rPr>
          <w:rFonts w:ascii="Arial" w:hAnsi="Arial" w:cs="Arial"/>
        </w:rPr>
      </w:pPr>
    </w:p>
    <w:p w:rsidR="00A11DA2" w:rsidRDefault="00A11DA2" w:rsidP="00CE3A07">
      <w:pPr>
        <w:spacing w:after="0" w:line="360" w:lineRule="auto"/>
        <w:outlineLvl w:val="1"/>
        <w:rPr>
          <w:rFonts w:ascii="Arial" w:hAnsi="Arial" w:cs="Arial"/>
          <w:lang w:eastAsia="en-GB"/>
        </w:rPr>
      </w:pPr>
      <w:r w:rsidRPr="00C5786F">
        <w:rPr>
          <w:rFonts w:ascii="Arial" w:hAnsi="Arial" w:cs="Arial"/>
          <w:lang w:eastAsia="en-GB"/>
        </w:rPr>
        <w:t>The Joint Industry Code for the Responsible Promotion and Retail of Alcohol in Northern Ireland (2012</w:t>
      </w:r>
      <w:r>
        <w:rPr>
          <w:rFonts w:ascii="Arial" w:hAnsi="Arial" w:cs="Arial"/>
          <w:lang w:eastAsia="en-GB"/>
        </w:rPr>
        <w:t xml:space="preserve">), which aims to address the </w:t>
      </w:r>
      <w:r w:rsidRPr="00C5786F">
        <w:rPr>
          <w:rFonts w:ascii="Arial" w:hAnsi="Arial" w:cs="Arial"/>
          <w:lang w:eastAsia="en-GB"/>
        </w:rPr>
        <w:t>current attitude and culture in Northern Ireland in terms of alcohol misuse and abuse,</w:t>
      </w:r>
      <w:r>
        <w:rPr>
          <w:rFonts w:ascii="Arial" w:hAnsi="Arial" w:cs="Arial"/>
          <w:lang w:eastAsia="en-GB"/>
        </w:rPr>
        <w:t xml:space="preserve"> </w:t>
      </w:r>
      <w:r w:rsidRPr="00C5786F">
        <w:rPr>
          <w:rFonts w:ascii="Arial" w:hAnsi="Arial" w:cs="Arial"/>
          <w:lang w:eastAsia="en-GB"/>
        </w:rPr>
        <w:t xml:space="preserve">applies to all suppliers and retailers of alcohol in Northern Ireland.  </w:t>
      </w:r>
      <w:r>
        <w:rPr>
          <w:rFonts w:ascii="Arial" w:hAnsi="Arial" w:cs="Arial"/>
          <w:lang w:eastAsia="en-GB"/>
        </w:rPr>
        <w:t xml:space="preserve">It </w:t>
      </w:r>
      <w:r w:rsidRPr="00C5786F">
        <w:rPr>
          <w:rFonts w:ascii="Arial" w:hAnsi="Arial" w:cs="Arial"/>
          <w:lang w:eastAsia="en-GB"/>
        </w:rPr>
        <w:t xml:space="preserve">has been developed with the support of the </w:t>
      </w:r>
      <w:r>
        <w:rPr>
          <w:rFonts w:ascii="Arial" w:hAnsi="Arial" w:cs="Arial"/>
          <w:lang w:eastAsia="en-GB"/>
        </w:rPr>
        <w:t xml:space="preserve">Minister for Social Development, Nelson McCausland as well as </w:t>
      </w:r>
      <w:r w:rsidRPr="00C5786F">
        <w:rPr>
          <w:rFonts w:ascii="Arial" w:hAnsi="Arial" w:cs="Arial"/>
          <w:lang w:eastAsia="en-GB"/>
        </w:rPr>
        <w:t>the representative bodies of the drinks industries</w:t>
      </w:r>
      <w:r>
        <w:rPr>
          <w:rFonts w:ascii="Arial" w:hAnsi="Arial" w:cs="Arial"/>
          <w:lang w:eastAsia="en-GB"/>
        </w:rPr>
        <w:t xml:space="preserve"> in Northern Ireland.  </w:t>
      </w:r>
      <w:r w:rsidRPr="00C5786F">
        <w:rPr>
          <w:rFonts w:ascii="Arial" w:hAnsi="Arial" w:cs="Arial"/>
          <w:lang w:eastAsia="en-GB"/>
        </w:rPr>
        <w:t xml:space="preserve">It is hoped that compliance with the code will eventually become a condition of the granting or renewal of both liquor and entertainment licenses across Northern Ireland. </w:t>
      </w:r>
    </w:p>
    <w:p w:rsidR="00A11DA2" w:rsidRDefault="00A11DA2" w:rsidP="00D27098">
      <w:pPr>
        <w:spacing w:after="0" w:line="360" w:lineRule="auto"/>
        <w:rPr>
          <w:rFonts w:ascii="Arial" w:hAnsi="Arial" w:cs="Arial"/>
        </w:rPr>
      </w:pPr>
    </w:p>
    <w:p w:rsidR="00A11DA2" w:rsidRDefault="00A11DA2" w:rsidP="00D27098">
      <w:pPr>
        <w:spacing w:after="0" w:line="360" w:lineRule="auto"/>
        <w:rPr>
          <w:rFonts w:ascii="Arial" w:hAnsi="Arial" w:cs="Arial"/>
        </w:rPr>
      </w:pPr>
      <w:r>
        <w:rPr>
          <w:rFonts w:ascii="Arial" w:hAnsi="Arial" w:cs="Arial"/>
        </w:rPr>
        <w:t>Premium</w:t>
      </w:r>
      <w:r w:rsidRPr="001F6E07">
        <w:rPr>
          <w:rFonts w:ascii="Arial" w:hAnsi="Arial" w:cs="Arial"/>
        </w:rPr>
        <w:t xml:space="preserve"> Bars &amp; Restaurants</w:t>
      </w:r>
      <w:r w:rsidR="008A3BCC">
        <w:rPr>
          <w:rFonts w:ascii="Arial" w:hAnsi="Arial" w:cs="Arial"/>
        </w:rPr>
        <w:t xml:space="preserve">, who operated </w:t>
      </w:r>
      <w:proofErr w:type="spellStart"/>
      <w:r w:rsidR="008A3BCC">
        <w:rPr>
          <w:rFonts w:ascii="Arial" w:hAnsi="Arial" w:cs="Arial"/>
        </w:rPr>
        <w:t>Eivissa</w:t>
      </w:r>
      <w:proofErr w:type="spellEnd"/>
      <w:r w:rsidR="008A3BCC">
        <w:rPr>
          <w:rFonts w:ascii="Arial" w:hAnsi="Arial" w:cs="Arial"/>
        </w:rPr>
        <w:t xml:space="preserve"> night</w:t>
      </w:r>
      <w:r>
        <w:rPr>
          <w:rFonts w:ascii="Arial" w:hAnsi="Arial" w:cs="Arial"/>
        </w:rPr>
        <w:t>club at the time of the breach</w:t>
      </w:r>
      <w:r w:rsidR="008A3BCC">
        <w:rPr>
          <w:rFonts w:ascii="Arial" w:hAnsi="Arial" w:cs="Arial"/>
        </w:rPr>
        <w:t>,</w:t>
      </w:r>
      <w:r>
        <w:rPr>
          <w:rFonts w:ascii="Arial" w:hAnsi="Arial" w:cs="Arial"/>
        </w:rPr>
        <w:t xml:space="preserve"> have been notified of the decision and in line with the terms of the code, the panel has also alerted local PSNI and Belfast City Council of its decision. </w:t>
      </w:r>
    </w:p>
    <w:p w:rsidR="00A11DA2" w:rsidRDefault="00A11DA2" w:rsidP="00D27098">
      <w:pPr>
        <w:spacing w:after="0" w:line="360" w:lineRule="auto"/>
        <w:rPr>
          <w:rFonts w:ascii="Arial" w:hAnsi="Arial" w:cs="Arial"/>
        </w:rPr>
      </w:pPr>
    </w:p>
    <w:p w:rsidR="00A11DA2" w:rsidRDefault="00A11DA2" w:rsidP="00D27098">
      <w:pPr>
        <w:spacing w:after="0" w:line="360" w:lineRule="auto"/>
        <w:rPr>
          <w:rFonts w:ascii="Arial" w:hAnsi="Arial" w:cs="Arial"/>
        </w:rPr>
      </w:pPr>
      <w:r>
        <w:rPr>
          <w:rFonts w:ascii="Arial" w:hAnsi="Arial" w:cs="Arial"/>
        </w:rPr>
        <w:t xml:space="preserve">Full details of the Responsible Retailing Code can be found at </w:t>
      </w:r>
      <w:hyperlink r:id="rId6" w:history="1">
        <w:r w:rsidRPr="0070748E">
          <w:rPr>
            <w:rStyle w:val="Hyperlink"/>
            <w:rFonts w:ascii="Arial" w:hAnsi="Arial" w:cs="Arial"/>
            <w:lang w:eastAsia="en-GB"/>
          </w:rPr>
          <w:t>www.responsibleretailingcodeni.org</w:t>
        </w:r>
      </w:hyperlink>
    </w:p>
    <w:p w:rsidR="00A11DA2" w:rsidRDefault="00A11DA2" w:rsidP="00D27098">
      <w:pPr>
        <w:spacing w:after="0" w:line="360" w:lineRule="auto"/>
        <w:rPr>
          <w:rFonts w:ascii="Arial" w:hAnsi="Arial" w:cs="Arial"/>
          <w:lang w:eastAsia="en-GB"/>
        </w:rPr>
      </w:pPr>
    </w:p>
    <w:p w:rsidR="00A11DA2" w:rsidRPr="003033B2" w:rsidRDefault="00A11DA2" w:rsidP="00D27098">
      <w:pPr>
        <w:spacing w:after="0" w:line="360" w:lineRule="auto"/>
        <w:rPr>
          <w:rFonts w:ascii="Arial" w:hAnsi="Arial" w:cs="Arial"/>
          <w:b/>
          <w:bCs/>
          <w:lang w:eastAsia="en-GB"/>
        </w:rPr>
      </w:pPr>
      <w:r w:rsidRPr="003033B2">
        <w:rPr>
          <w:rFonts w:ascii="Arial" w:hAnsi="Arial" w:cs="Arial"/>
          <w:b/>
          <w:bCs/>
          <w:lang w:eastAsia="en-GB"/>
        </w:rPr>
        <w:t>ENDS</w:t>
      </w:r>
    </w:p>
    <w:p w:rsidR="00A11DA2" w:rsidRDefault="00A11DA2" w:rsidP="00D27098">
      <w:pPr>
        <w:spacing w:after="0" w:line="360" w:lineRule="auto"/>
        <w:rPr>
          <w:rFonts w:ascii="Arial" w:hAnsi="Arial" w:cs="Arial"/>
          <w:lang w:eastAsia="en-GB"/>
        </w:rPr>
      </w:pPr>
    </w:p>
    <w:p w:rsidR="00A11DA2" w:rsidRDefault="00A11DA2" w:rsidP="00D27098">
      <w:pPr>
        <w:spacing w:after="0" w:line="360" w:lineRule="auto"/>
        <w:rPr>
          <w:rFonts w:ascii="Arial" w:hAnsi="Arial" w:cs="Arial"/>
          <w:lang w:eastAsia="en-GB"/>
        </w:rPr>
      </w:pPr>
      <w:r>
        <w:rPr>
          <w:rFonts w:ascii="Arial" w:hAnsi="Arial" w:cs="Arial"/>
          <w:lang w:eastAsia="en-GB"/>
        </w:rPr>
        <w:t>For further information, please contact Nuala Bannon at MCE Public Relations on 028 90 267099</w:t>
      </w:r>
      <w:r w:rsidR="008F45C4">
        <w:rPr>
          <w:rFonts w:ascii="Arial" w:hAnsi="Arial" w:cs="Arial"/>
          <w:lang w:eastAsia="en-GB"/>
        </w:rPr>
        <w:t>/ 07595826131</w:t>
      </w:r>
      <w:r>
        <w:rPr>
          <w:rFonts w:ascii="Arial" w:hAnsi="Arial" w:cs="Arial"/>
          <w:lang w:eastAsia="en-GB"/>
        </w:rPr>
        <w:t xml:space="preserve"> or </w:t>
      </w:r>
      <w:hyperlink r:id="rId7" w:history="1">
        <w:r w:rsidRPr="002E6B15">
          <w:rPr>
            <w:rStyle w:val="Hyperlink"/>
            <w:rFonts w:ascii="Arial" w:hAnsi="Arial" w:cs="Arial"/>
            <w:lang w:eastAsia="en-GB"/>
          </w:rPr>
          <w:t>Nuala@mcepublicrelations.com</w:t>
        </w:r>
      </w:hyperlink>
      <w:r>
        <w:rPr>
          <w:rFonts w:ascii="Arial" w:hAnsi="Arial" w:cs="Arial"/>
          <w:lang w:eastAsia="en-GB"/>
        </w:rPr>
        <w:t xml:space="preserve"> </w:t>
      </w:r>
    </w:p>
    <w:p w:rsidR="00A11DA2" w:rsidRDefault="00A11DA2" w:rsidP="00D27098">
      <w:pPr>
        <w:spacing w:after="0" w:line="360" w:lineRule="auto"/>
        <w:rPr>
          <w:rFonts w:ascii="Arial" w:hAnsi="Arial" w:cs="Arial"/>
          <w:lang w:eastAsia="en-GB"/>
        </w:rPr>
      </w:pPr>
    </w:p>
    <w:p w:rsidR="00A11DA2" w:rsidRDefault="00A11DA2" w:rsidP="003033B2">
      <w:pPr>
        <w:spacing w:after="0" w:line="360" w:lineRule="auto"/>
        <w:jc w:val="both"/>
        <w:rPr>
          <w:rFonts w:ascii="Arial" w:hAnsi="Arial" w:cs="Arial"/>
          <w:b/>
          <w:bCs/>
          <w:u w:val="single"/>
        </w:rPr>
      </w:pPr>
      <w:r w:rsidRPr="00B242BC">
        <w:rPr>
          <w:rFonts w:ascii="Arial" w:hAnsi="Arial" w:cs="Arial"/>
          <w:b/>
          <w:bCs/>
          <w:u w:val="single"/>
        </w:rPr>
        <w:t>NOTES TO EDITOR</w:t>
      </w:r>
    </w:p>
    <w:p w:rsidR="00A11DA2" w:rsidRDefault="00A11DA2" w:rsidP="00CF1A83">
      <w:pPr>
        <w:pStyle w:val="ListParagraph"/>
        <w:numPr>
          <w:ilvl w:val="0"/>
          <w:numId w:val="5"/>
        </w:numPr>
        <w:spacing w:after="0" w:line="360" w:lineRule="auto"/>
        <w:jc w:val="both"/>
        <w:rPr>
          <w:rFonts w:ascii="Arial" w:hAnsi="Arial" w:cs="Arial"/>
          <w:lang w:eastAsia="en-GB"/>
        </w:rPr>
      </w:pPr>
      <w:r w:rsidRPr="00904EF9">
        <w:rPr>
          <w:rFonts w:ascii="Arial" w:hAnsi="Arial" w:cs="Arial"/>
        </w:rPr>
        <w:lastRenderedPageBreak/>
        <w:t xml:space="preserve">It is understood that since the original complaints were made, </w:t>
      </w:r>
      <w:proofErr w:type="spellStart"/>
      <w:r w:rsidRPr="00904EF9">
        <w:rPr>
          <w:rFonts w:ascii="Arial" w:hAnsi="Arial" w:cs="Arial"/>
        </w:rPr>
        <w:t>Eivissa</w:t>
      </w:r>
      <w:proofErr w:type="spellEnd"/>
      <w:r w:rsidRPr="00904EF9">
        <w:rPr>
          <w:rFonts w:ascii="Arial" w:hAnsi="Arial" w:cs="Arial"/>
        </w:rPr>
        <w:t xml:space="preserve"> has been sold and is now under new ownership.</w:t>
      </w:r>
    </w:p>
    <w:p w:rsidR="00A11DA2" w:rsidRDefault="00A11DA2" w:rsidP="00CF1A83">
      <w:pPr>
        <w:pStyle w:val="ListParagraph"/>
        <w:numPr>
          <w:ilvl w:val="0"/>
          <w:numId w:val="5"/>
        </w:numPr>
        <w:spacing w:after="0" w:line="360" w:lineRule="auto"/>
        <w:jc w:val="both"/>
        <w:rPr>
          <w:rFonts w:ascii="Arial" w:hAnsi="Arial" w:cs="Arial"/>
          <w:lang w:eastAsia="en-GB"/>
        </w:rPr>
      </w:pPr>
      <w:r>
        <w:rPr>
          <w:rFonts w:ascii="Arial" w:hAnsi="Arial" w:cs="Arial"/>
        </w:rPr>
        <w:t xml:space="preserve">Examples of promotions and language used on </w:t>
      </w:r>
      <w:proofErr w:type="spellStart"/>
      <w:r>
        <w:rPr>
          <w:rFonts w:ascii="Arial" w:hAnsi="Arial" w:cs="Arial"/>
        </w:rPr>
        <w:t>Eivissa’s</w:t>
      </w:r>
      <w:proofErr w:type="spellEnd"/>
      <w:r>
        <w:rPr>
          <w:rFonts w:ascii="Arial" w:hAnsi="Arial" w:cs="Arial"/>
        </w:rPr>
        <w:t xml:space="preserve"> Facebook page to promot</w:t>
      </w:r>
      <w:r w:rsidR="00E4652D">
        <w:rPr>
          <w:rFonts w:ascii="Arial" w:hAnsi="Arial" w:cs="Arial"/>
        </w:rPr>
        <w:t>e nights such as ‘Messy Monday’:</w:t>
      </w:r>
    </w:p>
    <w:p w:rsidR="00A11DA2" w:rsidRDefault="00A11DA2" w:rsidP="007A4B67">
      <w:pPr>
        <w:pStyle w:val="ListParagraph"/>
        <w:spacing w:after="0" w:line="360" w:lineRule="auto"/>
        <w:jc w:val="both"/>
        <w:rPr>
          <w:rFonts w:ascii="Arial" w:hAnsi="Arial" w:cs="Arial"/>
        </w:rPr>
      </w:pPr>
      <w:r w:rsidRPr="00904EF9">
        <w:rPr>
          <w:rFonts w:ascii="Arial" w:hAnsi="Arial" w:cs="Arial"/>
          <w:b/>
          <w:bCs/>
        </w:rPr>
        <w:t>April 2013:</w:t>
      </w:r>
      <w:r>
        <w:rPr>
          <w:rFonts w:ascii="Arial" w:hAnsi="Arial" w:cs="Arial"/>
        </w:rPr>
        <w:t xml:space="preserve"> “Comment ‘I’m horny for </w:t>
      </w:r>
      <w:proofErr w:type="spellStart"/>
      <w:r>
        <w:rPr>
          <w:rFonts w:ascii="Arial" w:hAnsi="Arial" w:cs="Arial"/>
        </w:rPr>
        <w:t>Eivissa</w:t>
      </w:r>
      <w:proofErr w:type="spellEnd"/>
      <w:r>
        <w:rPr>
          <w:rFonts w:ascii="Arial" w:hAnsi="Arial" w:cs="Arial"/>
        </w:rPr>
        <w:t xml:space="preserve"> this Easter Monday’ to win free entry for you and 5 friends this Easter Monday.”</w:t>
      </w:r>
      <w:bookmarkStart w:id="0" w:name="_GoBack"/>
      <w:bookmarkEnd w:id="0"/>
    </w:p>
    <w:p w:rsidR="00A11DA2" w:rsidRDefault="00A11DA2" w:rsidP="007A4B67">
      <w:pPr>
        <w:pStyle w:val="ListParagraph"/>
        <w:spacing w:after="0" w:line="360" w:lineRule="auto"/>
        <w:jc w:val="both"/>
        <w:rPr>
          <w:rFonts w:ascii="Arial" w:hAnsi="Arial" w:cs="Arial"/>
          <w:lang w:eastAsia="en-GB"/>
        </w:rPr>
      </w:pPr>
      <w:r>
        <w:rPr>
          <w:rFonts w:ascii="Arial" w:hAnsi="Arial" w:cs="Arial"/>
          <w:b/>
          <w:bCs/>
        </w:rPr>
        <w:t>April 2013:</w:t>
      </w:r>
      <w:r>
        <w:rPr>
          <w:rFonts w:ascii="Arial" w:hAnsi="Arial" w:cs="Arial"/>
          <w:lang w:eastAsia="en-GB"/>
        </w:rPr>
        <w:t xml:space="preserve"> “Our sexy hostesses and dancers walking around the club with </w:t>
      </w:r>
      <w:proofErr w:type="spellStart"/>
      <w:r>
        <w:rPr>
          <w:rFonts w:ascii="Arial" w:hAnsi="Arial" w:cs="Arial"/>
          <w:lang w:eastAsia="en-GB"/>
        </w:rPr>
        <w:t>beerbongs</w:t>
      </w:r>
      <w:proofErr w:type="spellEnd"/>
      <w:r>
        <w:rPr>
          <w:rFonts w:ascii="Arial" w:hAnsi="Arial" w:cs="Arial"/>
          <w:lang w:eastAsia="en-GB"/>
        </w:rPr>
        <w:t xml:space="preserve"> and super soakers filled with vodka and shots!”</w:t>
      </w:r>
    </w:p>
    <w:p w:rsidR="00A11DA2" w:rsidRPr="00904EF9" w:rsidRDefault="008A3BCC" w:rsidP="00CF1A83">
      <w:pPr>
        <w:pStyle w:val="ListParagraph"/>
        <w:numPr>
          <w:ilvl w:val="0"/>
          <w:numId w:val="5"/>
        </w:numPr>
        <w:spacing w:after="0" w:line="360" w:lineRule="auto"/>
        <w:jc w:val="both"/>
        <w:rPr>
          <w:rFonts w:ascii="Arial" w:hAnsi="Arial" w:cs="Arial"/>
          <w:lang w:eastAsia="en-GB"/>
        </w:rPr>
      </w:pPr>
      <w:r>
        <w:rPr>
          <w:rFonts w:ascii="Arial" w:hAnsi="Arial" w:cs="Arial"/>
          <w:b/>
          <w:bCs/>
        </w:rPr>
        <w:t>APRIL 2013</w:t>
      </w:r>
      <w:r w:rsidR="00A11DA2">
        <w:rPr>
          <w:rFonts w:ascii="Arial" w:hAnsi="Arial" w:cs="Arial"/>
          <w:b/>
          <w:bCs/>
        </w:rPr>
        <w:t>:</w:t>
      </w:r>
      <w:r w:rsidR="00A11DA2">
        <w:rPr>
          <w:rFonts w:ascii="Arial" w:hAnsi="Arial" w:cs="Arial"/>
          <w:lang w:eastAsia="en-GB"/>
        </w:rPr>
        <w:t xml:space="preserve"> “Student loans are in this week!  Time to be a fabulous c**t and get wrecked!”</w:t>
      </w:r>
    </w:p>
    <w:p w:rsidR="00A11DA2" w:rsidRDefault="00A11DA2" w:rsidP="00904EF9">
      <w:pPr>
        <w:spacing w:after="0" w:line="360" w:lineRule="auto"/>
        <w:jc w:val="both"/>
        <w:rPr>
          <w:rStyle w:val="Hyperlink"/>
          <w:rFonts w:ascii="Arial" w:hAnsi="Arial" w:cs="Arial"/>
          <w:color w:val="auto"/>
          <w:u w:val="none"/>
          <w:lang w:eastAsia="en-GB"/>
        </w:rPr>
      </w:pPr>
    </w:p>
    <w:p w:rsidR="00A11DA2" w:rsidRPr="00904EF9" w:rsidRDefault="00A11DA2" w:rsidP="00904EF9">
      <w:pPr>
        <w:spacing w:after="0" w:line="360" w:lineRule="auto"/>
        <w:jc w:val="both"/>
        <w:rPr>
          <w:rStyle w:val="Hyperlink"/>
          <w:rFonts w:ascii="Arial" w:hAnsi="Arial" w:cs="Arial"/>
          <w:color w:val="auto"/>
          <w:u w:val="none"/>
          <w:lang w:eastAsia="en-GB"/>
        </w:rPr>
      </w:pPr>
    </w:p>
    <w:p w:rsidR="00A11DA2" w:rsidRPr="00CF1A83" w:rsidRDefault="00A11DA2" w:rsidP="00CF1A83">
      <w:pPr>
        <w:spacing w:after="0" w:line="360" w:lineRule="auto"/>
        <w:jc w:val="both"/>
        <w:rPr>
          <w:rStyle w:val="Hyperlink"/>
          <w:rFonts w:ascii="Arial" w:hAnsi="Arial" w:cs="Arial"/>
          <w:b/>
          <w:bCs/>
          <w:color w:val="auto"/>
          <w:u w:val="none"/>
          <w:lang w:eastAsia="en-GB"/>
        </w:rPr>
      </w:pPr>
      <w:r w:rsidRPr="00CF1A83">
        <w:rPr>
          <w:rStyle w:val="Hyperlink"/>
          <w:rFonts w:ascii="Arial" w:hAnsi="Arial" w:cs="Arial"/>
          <w:b/>
          <w:bCs/>
          <w:color w:val="auto"/>
          <w:u w:val="none"/>
          <w:lang w:eastAsia="en-GB"/>
        </w:rPr>
        <w:t>ABOUT THE CODE</w:t>
      </w:r>
    </w:p>
    <w:p w:rsidR="00A11DA2" w:rsidRDefault="00A11DA2" w:rsidP="00CF1A83">
      <w:pPr>
        <w:pStyle w:val="ListParagraph"/>
        <w:numPr>
          <w:ilvl w:val="0"/>
          <w:numId w:val="1"/>
        </w:numPr>
        <w:spacing w:after="0" w:line="360" w:lineRule="auto"/>
        <w:jc w:val="both"/>
        <w:rPr>
          <w:rFonts w:ascii="Arial" w:hAnsi="Arial" w:cs="Arial"/>
          <w:lang w:eastAsia="en-GB"/>
        </w:rPr>
      </w:pPr>
      <w:r w:rsidRPr="00C5786F">
        <w:rPr>
          <w:rFonts w:ascii="Arial" w:hAnsi="Arial" w:cs="Arial"/>
          <w:lang w:eastAsia="en-GB"/>
        </w:rPr>
        <w:t>The Joint Industry Code for the Responsible Promotion &amp; Retail of Alcohol in Northern Ir</w:t>
      </w:r>
      <w:r>
        <w:rPr>
          <w:rFonts w:ascii="Arial" w:hAnsi="Arial" w:cs="Arial"/>
          <w:lang w:eastAsia="en-GB"/>
        </w:rPr>
        <w:t xml:space="preserve">eland (2012) was launched on </w:t>
      </w:r>
      <w:r w:rsidRPr="00C5786F">
        <w:rPr>
          <w:rFonts w:ascii="Arial" w:hAnsi="Arial" w:cs="Arial"/>
          <w:lang w:eastAsia="en-GB"/>
        </w:rPr>
        <w:t>23</w:t>
      </w:r>
      <w:r w:rsidRPr="00C5786F">
        <w:rPr>
          <w:rFonts w:ascii="Arial" w:hAnsi="Arial" w:cs="Arial"/>
          <w:vertAlign w:val="superscript"/>
          <w:lang w:eastAsia="en-GB"/>
        </w:rPr>
        <w:t>rd</w:t>
      </w:r>
      <w:r w:rsidRPr="00C5786F">
        <w:rPr>
          <w:rFonts w:ascii="Arial" w:hAnsi="Arial" w:cs="Arial"/>
          <w:lang w:eastAsia="en-GB"/>
        </w:rPr>
        <w:t xml:space="preserve"> May </w:t>
      </w:r>
      <w:r>
        <w:rPr>
          <w:rFonts w:ascii="Arial" w:hAnsi="Arial" w:cs="Arial"/>
          <w:lang w:eastAsia="en-GB"/>
        </w:rPr>
        <w:t xml:space="preserve">2012.  </w:t>
      </w:r>
    </w:p>
    <w:p w:rsidR="00A11DA2" w:rsidRPr="00C5786F" w:rsidRDefault="00A11DA2" w:rsidP="00CF1A83">
      <w:pPr>
        <w:pStyle w:val="ListParagraph"/>
        <w:numPr>
          <w:ilvl w:val="0"/>
          <w:numId w:val="1"/>
        </w:numPr>
        <w:spacing w:after="0" w:line="360" w:lineRule="auto"/>
        <w:jc w:val="both"/>
        <w:rPr>
          <w:rFonts w:ascii="Arial" w:hAnsi="Arial" w:cs="Arial"/>
          <w:lang w:eastAsia="en-GB"/>
        </w:rPr>
      </w:pPr>
      <w:r>
        <w:rPr>
          <w:rFonts w:ascii="Arial" w:hAnsi="Arial" w:cs="Arial"/>
          <w:lang w:eastAsia="en-GB"/>
        </w:rPr>
        <w:t xml:space="preserve">Following its launch it was </w:t>
      </w:r>
      <w:r w:rsidRPr="00C5786F">
        <w:rPr>
          <w:rFonts w:ascii="Arial" w:hAnsi="Arial" w:cs="Arial"/>
          <w:lang w:eastAsia="en-GB"/>
        </w:rPr>
        <w:t>rolled out for a three month adjustment period to allow the industry to adapt to the new measures.</w:t>
      </w:r>
    </w:p>
    <w:p w:rsidR="00A11DA2" w:rsidRPr="00C5786F" w:rsidRDefault="00A11DA2" w:rsidP="00CF1A83">
      <w:pPr>
        <w:pStyle w:val="ListParagraph"/>
        <w:numPr>
          <w:ilvl w:val="0"/>
          <w:numId w:val="1"/>
        </w:numPr>
        <w:spacing w:after="0" w:line="360" w:lineRule="auto"/>
        <w:jc w:val="both"/>
        <w:rPr>
          <w:rFonts w:ascii="Arial" w:hAnsi="Arial" w:cs="Arial"/>
          <w:lang w:eastAsia="en-GB"/>
        </w:rPr>
      </w:pPr>
      <w:r>
        <w:rPr>
          <w:rFonts w:ascii="Arial" w:hAnsi="Arial" w:cs="Arial"/>
          <w:lang w:eastAsia="en-GB"/>
        </w:rPr>
        <w:t>The code came into full effect on</w:t>
      </w:r>
      <w:r w:rsidRPr="00C5786F">
        <w:rPr>
          <w:rFonts w:ascii="Arial" w:hAnsi="Arial" w:cs="Arial"/>
          <w:lang w:eastAsia="en-GB"/>
        </w:rPr>
        <w:t xml:space="preserve"> 1st September 2012.</w:t>
      </w:r>
    </w:p>
    <w:p w:rsidR="00A11DA2" w:rsidRPr="00CF1A83" w:rsidRDefault="00A11DA2" w:rsidP="00CF1A83">
      <w:pPr>
        <w:pStyle w:val="ListParagraph"/>
        <w:numPr>
          <w:ilvl w:val="0"/>
          <w:numId w:val="1"/>
        </w:numPr>
        <w:spacing w:after="0" w:line="360" w:lineRule="auto"/>
        <w:jc w:val="both"/>
        <w:rPr>
          <w:rStyle w:val="Hyperlink"/>
          <w:rFonts w:ascii="Arial" w:hAnsi="Arial" w:cs="Arial"/>
          <w:color w:val="auto"/>
          <w:u w:val="none"/>
          <w:lang w:eastAsia="en-GB"/>
        </w:rPr>
      </w:pPr>
      <w:r w:rsidRPr="00C5786F">
        <w:rPr>
          <w:rFonts w:ascii="Arial" w:hAnsi="Arial" w:cs="Arial"/>
          <w:lang w:eastAsia="en-GB"/>
        </w:rPr>
        <w:t xml:space="preserve">A copy of the full code can be found at </w:t>
      </w:r>
      <w:hyperlink r:id="rId8" w:history="1">
        <w:r w:rsidRPr="0070748E">
          <w:rPr>
            <w:rStyle w:val="Hyperlink"/>
            <w:rFonts w:ascii="Arial" w:hAnsi="Arial" w:cs="Arial"/>
            <w:lang w:eastAsia="en-GB"/>
          </w:rPr>
          <w:t>www.responsibleretailingcodeni.org</w:t>
        </w:r>
      </w:hyperlink>
    </w:p>
    <w:p w:rsidR="00A11DA2" w:rsidRDefault="00A11DA2" w:rsidP="001434F8">
      <w:pPr>
        <w:pStyle w:val="ListParagraph"/>
        <w:spacing w:after="0" w:line="360" w:lineRule="auto"/>
        <w:jc w:val="both"/>
        <w:rPr>
          <w:rFonts w:ascii="Arial" w:hAnsi="Arial" w:cs="Arial"/>
          <w:lang w:eastAsia="en-GB"/>
        </w:rPr>
      </w:pPr>
    </w:p>
    <w:p w:rsidR="00A11DA2" w:rsidRDefault="00A11DA2" w:rsidP="001434F8">
      <w:pPr>
        <w:pStyle w:val="ListParagraph"/>
        <w:spacing w:after="0" w:line="360" w:lineRule="auto"/>
        <w:jc w:val="both"/>
        <w:rPr>
          <w:rFonts w:ascii="Arial" w:hAnsi="Arial" w:cs="Arial"/>
          <w:lang w:eastAsia="en-GB"/>
        </w:rPr>
      </w:pPr>
    </w:p>
    <w:p w:rsidR="00A11DA2" w:rsidRPr="007D569F" w:rsidRDefault="00A11DA2" w:rsidP="001434F8">
      <w:pPr>
        <w:pStyle w:val="ListParagraph"/>
        <w:spacing w:after="0" w:line="360" w:lineRule="auto"/>
        <w:jc w:val="both"/>
        <w:rPr>
          <w:rStyle w:val="Hyperlink"/>
          <w:rFonts w:ascii="Arial" w:hAnsi="Arial" w:cs="Arial"/>
          <w:color w:val="auto"/>
          <w:u w:val="none"/>
          <w:lang w:eastAsia="en-GB"/>
        </w:rPr>
      </w:pPr>
    </w:p>
    <w:p w:rsidR="00A11DA2" w:rsidRDefault="00A11DA2" w:rsidP="001434F8">
      <w:pPr>
        <w:pStyle w:val="ListParagraph"/>
        <w:spacing w:after="0" w:line="360" w:lineRule="auto"/>
        <w:ind w:left="0"/>
        <w:jc w:val="both"/>
        <w:rPr>
          <w:rFonts w:ascii="Arial" w:hAnsi="Arial" w:cs="Arial"/>
          <w:b/>
          <w:bCs/>
          <w:lang w:eastAsia="en-GB"/>
        </w:rPr>
      </w:pPr>
      <w:r w:rsidRPr="00175DC0">
        <w:rPr>
          <w:rFonts w:ascii="Arial" w:hAnsi="Arial" w:cs="Arial"/>
          <w:b/>
          <w:bCs/>
          <w:lang w:eastAsia="en-GB"/>
        </w:rPr>
        <w:t>HOW THE CODE WORK</w:t>
      </w:r>
      <w:r>
        <w:rPr>
          <w:rFonts w:ascii="Arial" w:hAnsi="Arial" w:cs="Arial"/>
          <w:b/>
          <w:bCs/>
          <w:lang w:eastAsia="en-GB"/>
        </w:rPr>
        <w:t>S</w:t>
      </w:r>
    </w:p>
    <w:p w:rsidR="00A11DA2" w:rsidRPr="00EB7A8F" w:rsidRDefault="00A11DA2" w:rsidP="001434F8">
      <w:pPr>
        <w:numPr>
          <w:ilvl w:val="0"/>
          <w:numId w:val="3"/>
        </w:numPr>
        <w:spacing w:after="0" w:line="360" w:lineRule="auto"/>
        <w:ind w:left="714" w:hanging="357"/>
        <w:rPr>
          <w:rFonts w:ascii="Arial" w:hAnsi="Arial" w:cs="Arial"/>
        </w:rPr>
      </w:pPr>
      <w:r w:rsidRPr="00EB7A8F">
        <w:rPr>
          <w:rFonts w:ascii="Arial" w:hAnsi="Arial" w:cs="Arial"/>
        </w:rPr>
        <w:t>If an individual thinks that an alcoholic drink promotional activity or sales practice might breach the Code, they can complain to an Independent Complaints Pa</w:t>
      </w:r>
      <w:r>
        <w:rPr>
          <w:rFonts w:ascii="Arial" w:hAnsi="Arial" w:cs="Arial"/>
        </w:rPr>
        <w:t xml:space="preserve">nel.  All they have to do is </w:t>
      </w:r>
      <w:r w:rsidRPr="00EB7A8F">
        <w:rPr>
          <w:rFonts w:ascii="Arial" w:hAnsi="Arial" w:cs="Arial"/>
        </w:rPr>
        <w:t>send a letter enclosing a flyer or describing the promotio</w:t>
      </w:r>
      <w:r>
        <w:rPr>
          <w:rFonts w:ascii="Arial" w:hAnsi="Arial" w:cs="Arial"/>
        </w:rPr>
        <w:t xml:space="preserve">n or sales practice in question, </w:t>
      </w:r>
      <w:r w:rsidRPr="00EB7A8F">
        <w:rPr>
          <w:rFonts w:ascii="Arial" w:hAnsi="Arial" w:cs="Arial"/>
        </w:rPr>
        <w:t>with as much information as possible.</w:t>
      </w:r>
    </w:p>
    <w:p w:rsidR="00A11DA2" w:rsidRPr="00EB7A8F" w:rsidRDefault="00A11DA2" w:rsidP="001434F8">
      <w:pPr>
        <w:numPr>
          <w:ilvl w:val="0"/>
          <w:numId w:val="2"/>
        </w:numPr>
        <w:spacing w:after="0" w:line="360" w:lineRule="auto"/>
        <w:ind w:left="714" w:hanging="357"/>
        <w:rPr>
          <w:rFonts w:ascii="Arial" w:hAnsi="Arial" w:cs="Arial"/>
        </w:rPr>
      </w:pPr>
      <w:r>
        <w:rPr>
          <w:rFonts w:ascii="Arial" w:hAnsi="Arial" w:cs="Arial"/>
        </w:rPr>
        <w:t>The individual lodging a complaint</w:t>
      </w:r>
      <w:r w:rsidRPr="00EB7A8F">
        <w:rPr>
          <w:rFonts w:ascii="Arial" w:hAnsi="Arial" w:cs="Arial"/>
        </w:rPr>
        <w:t xml:space="preserve"> will be notified (within 7 working days</w:t>
      </w:r>
      <w:r>
        <w:rPr>
          <w:rFonts w:ascii="Arial" w:hAnsi="Arial" w:cs="Arial"/>
        </w:rPr>
        <w:t xml:space="preserve"> of receipt</w:t>
      </w:r>
      <w:r w:rsidRPr="00EB7A8F">
        <w:rPr>
          <w:rFonts w:ascii="Arial" w:hAnsi="Arial" w:cs="Arial"/>
        </w:rPr>
        <w:t xml:space="preserve">) if the complaint is one which can be dealt with under the Code.  </w:t>
      </w:r>
    </w:p>
    <w:p w:rsidR="00A11DA2" w:rsidRPr="00EB7A8F" w:rsidRDefault="00A11DA2" w:rsidP="001434F8">
      <w:pPr>
        <w:numPr>
          <w:ilvl w:val="0"/>
          <w:numId w:val="2"/>
        </w:numPr>
        <w:spacing w:after="0" w:line="360" w:lineRule="auto"/>
        <w:ind w:left="714" w:hanging="357"/>
        <w:rPr>
          <w:rFonts w:ascii="Arial" w:hAnsi="Arial" w:cs="Arial"/>
        </w:rPr>
      </w:pPr>
      <w:r w:rsidRPr="00EB7A8F">
        <w:rPr>
          <w:rFonts w:ascii="Arial" w:hAnsi="Arial" w:cs="Arial"/>
        </w:rPr>
        <w:t>If it is, it will be investigated by the Independent Complaints Panel which meets regularly and is independent of the alcohol industry.  If it is not, it will be explained why.</w:t>
      </w:r>
    </w:p>
    <w:p w:rsidR="00A11DA2" w:rsidRPr="00EB7A8F" w:rsidRDefault="00A11DA2" w:rsidP="001434F8">
      <w:pPr>
        <w:numPr>
          <w:ilvl w:val="0"/>
          <w:numId w:val="2"/>
        </w:numPr>
        <w:spacing w:after="0" w:line="360" w:lineRule="auto"/>
        <w:ind w:left="714" w:hanging="357"/>
        <w:rPr>
          <w:rFonts w:ascii="Arial" w:hAnsi="Arial" w:cs="Arial"/>
        </w:rPr>
      </w:pPr>
      <w:r w:rsidRPr="00EB7A8F">
        <w:rPr>
          <w:rFonts w:ascii="Arial" w:hAnsi="Arial" w:cs="Arial"/>
        </w:rPr>
        <w:t>The Panel will inform the company that a complaint has been made and ask for their response.</w:t>
      </w:r>
    </w:p>
    <w:p w:rsidR="00A11DA2" w:rsidRPr="00EB7A8F" w:rsidRDefault="00A11DA2" w:rsidP="001434F8">
      <w:pPr>
        <w:numPr>
          <w:ilvl w:val="0"/>
          <w:numId w:val="2"/>
        </w:numPr>
        <w:spacing w:after="0" w:line="360" w:lineRule="auto"/>
        <w:ind w:left="714" w:hanging="357"/>
        <w:rPr>
          <w:rFonts w:ascii="Arial" w:hAnsi="Arial" w:cs="Arial"/>
        </w:rPr>
      </w:pPr>
      <w:r w:rsidRPr="00EB7A8F">
        <w:rPr>
          <w:rFonts w:ascii="Arial" w:hAnsi="Arial" w:cs="Arial"/>
        </w:rPr>
        <w:t>The complaint and the company’s response are then adjudicated on by the Panel.  The individual will be informed when the Panel is meeting to consider the complaint.</w:t>
      </w:r>
    </w:p>
    <w:p w:rsidR="00A11DA2" w:rsidRPr="00EB7A8F" w:rsidRDefault="00A11DA2" w:rsidP="001434F8">
      <w:pPr>
        <w:numPr>
          <w:ilvl w:val="0"/>
          <w:numId w:val="2"/>
        </w:numPr>
        <w:spacing w:after="0" w:line="360" w:lineRule="auto"/>
        <w:ind w:left="714" w:hanging="357"/>
        <w:rPr>
          <w:rFonts w:ascii="Arial" w:hAnsi="Arial" w:cs="Arial"/>
        </w:rPr>
      </w:pPr>
      <w:r w:rsidRPr="00EB7A8F">
        <w:rPr>
          <w:rFonts w:ascii="Arial" w:hAnsi="Arial" w:cs="Arial"/>
        </w:rPr>
        <w:lastRenderedPageBreak/>
        <w:t>If the Panel does not uphold the complaint it will be explained why not.  The decision is final.</w:t>
      </w:r>
    </w:p>
    <w:p w:rsidR="00A11DA2" w:rsidRPr="00EB7A8F" w:rsidRDefault="00A11DA2" w:rsidP="001434F8">
      <w:pPr>
        <w:numPr>
          <w:ilvl w:val="0"/>
          <w:numId w:val="2"/>
        </w:numPr>
        <w:spacing w:after="0" w:line="360" w:lineRule="auto"/>
        <w:ind w:left="714" w:hanging="357"/>
        <w:rPr>
          <w:rFonts w:ascii="Arial" w:hAnsi="Arial" w:cs="Arial"/>
        </w:rPr>
      </w:pPr>
      <w:r w:rsidRPr="00EB7A8F">
        <w:rPr>
          <w:rFonts w:ascii="Arial" w:hAnsi="Arial" w:cs="Arial"/>
        </w:rPr>
        <w:t>If the Panel does uphold the complaint, the decision is provisional and the company is given the opportunity to make further representations.  This is because finding against a company may have serious business and reputational repercussions.  The Panel will then meet again to consider any further representations before a final decision is made.  If the company does not challenge the provisional decision, then the decision becomes final.</w:t>
      </w:r>
    </w:p>
    <w:p w:rsidR="00A11DA2" w:rsidRPr="00EB7A8F" w:rsidRDefault="00A11DA2" w:rsidP="001434F8">
      <w:pPr>
        <w:numPr>
          <w:ilvl w:val="0"/>
          <w:numId w:val="2"/>
        </w:numPr>
        <w:spacing w:after="0" w:line="360" w:lineRule="auto"/>
        <w:ind w:left="714" w:hanging="357"/>
        <w:rPr>
          <w:rFonts w:ascii="Arial" w:hAnsi="Arial" w:cs="Arial"/>
        </w:rPr>
      </w:pPr>
      <w:r w:rsidRPr="00EB7A8F">
        <w:rPr>
          <w:rFonts w:ascii="Arial" w:hAnsi="Arial" w:cs="Arial"/>
        </w:rPr>
        <w:t>The individual who initially lodged the complaint and the company are then informed of the Panel’s final decision.  The decision will be notified to the press, the company’s local PSNI and Council, as well as being published on the website and in the Annual Report.</w:t>
      </w:r>
    </w:p>
    <w:p w:rsidR="00A11DA2" w:rsidRPr="00EB7A8F" w:rsidRDefault="00A11DA2" w:rsidP="001434F8">
      <w:pPr>
        <w:numPr>
          <w:ilvl w:val="0"/>
          <w:numId w:val="2"/>
        </w:numPr>
        <w:spacing w:after="0" w:line="360" w:lineRule="auto"/>
        <w:ind w:left="714" w:hanging="357"/>
        <w:rPr>
          <w:rFonts w:ascii="Arial" w:hAnsi="Arial" w:cs="Arial"/>
        </w:rPr>
      </w:pPr>
      <w:r w:rsidRPr="00EB7A8F">
        <w:rPr>
          <w:rFonts w:ascii="Arial" w:hAnsi="Arial" w:cs="Arial"/>
        </w:rPr>
        <w:t xml:space="preserve">Further information on how to make a complaint and the timescales involved can be found on the website </w:t>
      </w:r>
      <w:hyperlink r:id="rId9" w:history="1">
        <w:r w:rsidRPr="00EB7A8F">
          <w:rPr>
            <w:rStyle w:val="Hyperlink"/>
            <w:rFonts w:ascii="Arial" w:hAnsi="Arial" w:cs="Arial"/>
          </w:rPr>
          <w:t>www.responsibleretailingcodeni.org</w:t>
        </w:r>
      </w:hyperlink>
      <w:r w:rsidRPr="00EB7A8F">
        <w:rPr>
          <w:rFonts w:ascii="Arial" w:hAnsi="Arial" w:cs="Arial"/>
        </w:rPr>
        <w:t xml:space="preserve"> </w:t>
      </w:r>
    </w:p>
    <w:p w:rsidR="00A11DA2" w:rsidRPr="00D27098" w:rsidRDefault="00A11DA2" w:rsidP="00D27098">
      <w:pPr>
        <w:spacing w:after="0" w:line="360" w:lineRule="auto"/>
        <w:rPr>
          <w:rFonts w:ascii="Arial" w:hAnsi="Arial" w:cs="Arial"/>
        </w:rPr>
      </w:pPr>
    </w:p>
    <w:sectPr w:rsidR="00A11DA2" w:rsidRPr="00D27098" w:rsidSect="00AD5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273"/>
    <w:multiLevelType w:val="hybridMultilevel"/>
    <w:tmpl w:val="32622A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3FA2B3B"/>
    <w:multiLevelType w:val="hybridMultilevel"/>
    <w:tmpl w:val="7DCEEC16"/>
    <w:lvl w:ilvl="0" w:tplc="4932998E">
      <w:start w:val="10"/>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160456D2"/>
    <w:multiLevelType w:val="hybridMultilevel"/>
    <w:tmpl w:val="038439F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1E5B3637"/>
    <w:multiLevelType w:val="hybridMultilevel"/>
    <w:tmpl w:val="14D218F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2CB26540"/>
    <w:multiLevelType w:val="hybridMultilevel"/>
    <w:tmpl w:val="09A6732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465027A0"/>
    <w:multiLevelType w:val="hybridMultilevel"/>
    <w:tmpl w:val="C794310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4B832B1F"/>
    <w:multiLevelType w:val="hybridMultilevel"/>
    <w:tmpl w:val="FB520D6A"/>
    <w:lvl w:ilvl="0" w:tplc="C3AE66C4">
      <w:start w:val="7"/>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696C1C59"/>
    <w:multiLevelType w:val="hybridMultilevel"/>
    <w:tmpl w:val="57E8F5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3"/>
  </w:num>
  <w:num w:numId="4">
    <w:abstractNumId w:val="7"/>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098"/>
    <w:rsid w:val="0005508D"/>
    <w:rsid w:val="000A3C4E"/>
    <w:rsid w:val="001434F8"/>
    <w:rsid w:val="00175DC0"/>
    <w:rsid w:val="001C72E2"/>
    <w:rsid w:val="001D3541"/>
    <w:rsid w:val="001F0BEA"/>
    <w:rsid w:val="001F6E07"/>
    <w:rsid w:val="0029548F"/>
    <w:rsid w:val="00296D7F"/>
    <w:rsid w:val="002E6B15"/>
    <w:rsid w:val="003033B2"/>
    <w:rsid w:val="003E3AF4"/>
    <w:rsid w:val="004C64D2"/>
    <w:rsid w:val="00510D51"/>
    <w:rsid w:val="00561844"/>
    <w:rsid w:val="00574425"/>
    <w:rsid w:val="005D03AD"/>
    <w:rsid w:val="00655F58"/>
    <w:rsid w:val="006817F1"/>
    <w:rsid w:val="006A13BB"/>
    <w:rsid w:val="006D491F"/>
    <w:rsid w:val="0070748E"/>
    <w:rsid w:val="00717494"/>
    <w:rsid w:val="00723B5E"/>
    <w:rsid w:val="00767939"/>
    <w:rsid w:val="007A4B67"/>
    <w:rsid w:val="007C3398"/>
    <w:rsid w:val="007D569F"/>
    <w:rsid w:val="00877603"/>
    <w:rsid w:val="008A3BCC"/>
    <w:rsid w:val="008D369A"/>
    <w:rsid w:val="008F45C4"/>
    <w:rsid w:val="00904EF9"/>
    <w:rsid w:val="00956261"/>
    <w:rsid w:val="009A3751"/>
    <w:rsid w:val="009C1D92"/>
    <w:rsid w:val="009D25BA"/>
    <w:rsid w:val="00A06FE6"/>
    <w:rsid w:val="00A11DA2"/>
    <w:rsid w:val="00AD5E86"/>
    <w:rsid w:val="00B242BC"/>
    <w:rsid w:val="00B4503D"/>
    <w:rsid w:val="00C443E4"/>
    <w:rsid w:val="00C5786F"/>
    <w:rsid w:val="00C673D8"/>
    <w:rsid w:val="00CC1600"/>
    <w:rsid w:val="00CE3A07"/>
    <w:rsid w:val="00CF1A83"/>
    <w:rsid w:val="00CF517F"/>
    <w:rsid w:val="00D22A48"/>
    <w:rsid w:val="00D27098"/>
    <w:rsid w:val="00D40CED"/>
    <w:rsid w:val="00E4652D"/>
    <w:rsid w:val="00E52C3B"/>
    <w:rsid w:val="00EB7A8F"/>
    <w:rsid w:val="00F6333F"/>
    <w:rsid w:val="00F8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E86"/>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33B2"/>
    <w:rPr>
      <w:color w:val="0000FF"/>
      <w:u w:val="single"/>
    </w:rPr>
  </w:style>
  <w:style w:type="paragraph" w:styleId="ListParagraph">
    <w:name w:val="List Paragraph"/>
    <w:basedOn w:val="Normal"/>
    <w:uiPriority w:val="99"/>
    <w:qFormat/>
    <w:rsid w:val="003033B2"/>
    <w:pPr>
      <w:ind w:left="720"/>
    </w:pPr>
  </w:style>
  <w:style w:type="character" w:styleId="CommentReference">
    <w:name w:val="annotation reference"/>
    <w:basedOn w:val="DefaultParagraphFont"/>
    <w:uiPriority w:val="99"/>
    <w:semiHidden/>
    <w:rsid w:val="007C3398"/>
    <w:rPr>
      <w:sz w:val="16"/>
      <w:szCs w:val="16"/>
    </w:rPr>
  </w:style>
  <w:style w:type="paragraph" w:styleId="CommentText">
    <w:name w:val="annotation text"/>
    <w:basedOn w:val="Normal"/>
    <w:link w:val="CommentTextChar"/>
    <w:uiPriority w:val="99"/>
    <w:semiHidden/>
    <w:rsid w:val="007C33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C3398"/>
    <w:rPr>
      <w:sz w:val="20"/>
      <w:szCs w:val="20"/>
    </w:rPr>
  </w:style>
  <w:style w:type="paragraph" w:styleId="CommentSubject">
    <w:name w:val="annotation subject"/>
    <w:basedOn w:val="CommentText"/>
    <w:next w:val="CommentText"/>
    <w:link w:val="CommentSubjectChar"/>
    <w:uiPriority w:val="99"/>
    <w:semiHidden/>
    <w:rsid w:val="007C3398"/>
    <w:rPr>
      <w:b/>
      <w:bCs/>
    </w:rPr>
  </w:style>
  <w:style w:type="character" w:customStyle="1" w:styleId="CommentSubjectChar">
    <w:name w:val="Comment Subject Char"/>
    <w:basedOn w:val="CommentTextChar"/>
    <w:link w:val="CommentSubject"/>
    <w:uiPriority w:val="99"/>
    <w:semiHidden/>
    <w:locked/>
    <w:rsid w:val="007C3398"/>
    <w:rPr>
      <w:b/>
      <w:bCs/>
      <w:sz w:val="20"/>
      <w:szCs w:val="20"/>
    </w:rPr>
  </w:style>
  <w:style w:type="paragraph" w:styleId="BalloonText">
    <w:name w:val="Balloon Text"/>
    <w:basedOn w:val="Normal"/>
    <w:link w:val="BalloonTextChar"/>
    <w:uiPriority w:val="99"/>
    <w:semiHidden/>
    <w:rsid w:val="007C3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3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ponsibleretailingcodeni.org" TargetMode="External"/><Relationship Id="rId3" Type="http://schemas.microsoft.com/office/2007/relationships/stylesWithEffects" Target="stylesWithEffects.xml"/><Relationship Id="rId7" Type="http://schemas.openxmlformats.org/officeDocument/2006/relationships/hyperlink" Target="mailto:Nuala@mcepublicrela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ponsibleretailingcodeni.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sponsibleretailingcode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Bannon</dc:creator>
  <cp:keywords/>
  <dc:description/>
  <cp:lastModifiedBy>Nuala Bannon</cp:lastModifiedBy>
  <cp:revision>6</cp:revision>
  <cp:lastPrinted>2013-06-20T08:09:00Z</cp:lastPrinted>
  <dcterms:created xsi:type="dcterms:W3CDTF">2013-06-19T13:55:00Z</dcterms:created>
  <dcterms:modified xsi:type="dcterms:W3CDTF">2013-06-21T10:42:00Z</dcterms:modified>
</cp:coreProperties>
</file>